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B7A5" w14:textId="77777777"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14:paraId="14831EAB" w14:textId="77777777" w:rsidR="00FB3EED" w:rsidRPr="00633873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</w:t>
      </w:r>
      <w:r w:rsidRPr="00633873">
        <w:rPr>
          <w:rFonts w:ascii="Verdana" w:hAnsi="Verdana"/>
          <w:b/>
          <w:sz w:val="20"/>
          <w:szCs w:val="20"/>
        </w:rPr>
        <w:t xml:space="preserve">systém: IS </w:t>
      </w:r>
      <w:r w:rsidR="00AD4293" w:rsidRPr="00633873">
        <w:rPr>
          <w:rFonts w:ascii="Verdana" w:hAnsi="Verdana"/>
          <w:b/>
          <w:sz w:val="20"/>
          <w:szCs w:val="20"/>
        </w:rPr>
        <w:t>personalistika a mzdy</w:t>
      </w:r>
    </w:p>
    <w:p w14:paraId="053C44FD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633873">
        <w:rPr>
          <w:rFonts w:ascii="Verdana" w:hAnsi="Verdana"/>
          <w:b/>
          <w:sz w:val="20"/>
          <w:szCs w:val="20"/>
        </w:rPr>
        <w:t>Informácia o spracúvaní osobných údajov dotknutých osôb podľa §</w:t>
      </w:r>
      <w:r w:rsidRPr="00F13A71">
        <w:rPr>
          <w:rFonts w:ascii="Verdana" w:hAnsi="Verdana"/>
          <w:b/>
          <w:sz w:val="20"/>
          <w:szCs w:val="20"/>
        </w:rPr>
        <w:t>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14:paraId="742F6098" w14:textId="77777777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14:paraId="58999A62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14:paraId="17C4827D" w14:textId="77777777"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</w:t>
      </w:r>
      <w:r w:rsidRPr="00633873">
        <w:rPr>
          <w:rFonts w:ascii="Verdana" w:hAnsi="Verdana"/>
          <w:sz w:val="20"/>
          <w:szCs w:val="20"/>
        </w:rPr>
        <w:t xml:space="preserve">údaje je spoločnosť </w:t>
      </w:r>
      <w:r w:rsidR="00633873" w:rsidRPr="00633873">
        <w:rPr>
          <w:rFonts w:ascii="Verdana" w:hAnsi="Verdana"/>
          <w:sz w:val="20"/>
          <w:szCs w:val="20"/>
        </w:rPr>
        <w:t>Finančné</w:t>
      </w:r>
      <w:r w:rsidR="00633873" w:rsidRPr="00992EFD">
        <w:rPr>
          <w:rFonts w:ascii="Verdana" w:hAnsi="Verdana"/>
          <w:sz w:val="20"/>
          <w:szCs w:val="20"/>
        </w:rPr>
        <w:t xml:space="preserve"> centrum, </w:t>
      </w:r>
      <w:proofErr w:type="spellStart"/>
      <w:r w:rsidR="00633873" w:rsidRPr="00992EFD">
        <w:rPr>
          <w:rFonts w:ascii="Verdana" w:hAnsi="Verdana"/>
          <w:sz w:val="20"/>
          <w:szCs w:val="20"/>
        </w:rPr>
        <w:t>a.s</w:t>
      </w:r>
      <w:proofErr w:type="spellEnd"/>
      <w:r w:rsidR="00633873" w:rsidRPr="00992EFD">
        <w:rPr>
          <w:rFonts w:ascii="Verdana" w:hAnsi="Verdana"/>
          <w:sz w:val="20"/>
          <w:szCs w:val="20"/>
        </w:rPr>
        <w:t>., Centrum 27/32, 017 01 Považská Bystrica, IČO 36341592</w:t>
      </w:r>
      <w:r w:rsidR="00633873">
        <w:rPr>
          <w:rFonts w:ascii="Verdana" w:hAnsi="Verdana"/>
          <w:sz w:val="20"/>
          <w:szCs w:val="20"/>
        </w:rPr>
        <w:t xml:space="preserve"> (ďalej len „prevádzkovateľ“)</w:t>
      </w:r>
    </w:p>
    <w:p w14:paraId="68CEA390" w14:textId="77777777"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</w:p>
    <w:p w14:paraId="5A65C751" w14:textId="77777777" w:rsidR="00633873" w:rsidRPr="00257268" w:rsidRDefault="00633873" w:rsidP="006338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dpo7@proenergy.sk</w:t>
      </w:r>
    </w:p>
    <w:p w14:paraId="0D9C5FDF" w14:textId="77777777"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14:paraId="4316A1A3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14:paraId="5643C9D3" w14:textId="77777777"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14:paraId="01A274CE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14:paraId="5067AB72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14:paraId="34291F7D" w14:textId="77777777"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28A9D302" w14:textId="77777777"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14:paraId="1610A9FA" w14:textId="77777777"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14:paraId="1855A2C8" w14:textId="77777777"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14:paraId="285286A9" w14:textId="77777777"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14:paraId="0104B71F" w14:textId="77777777"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14:paraId="2CF1DCCE" w14:textId="77777777" w:rsidR="0067007E" w:rsidRPr="00633873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633873">
        <w:rPr>
          <w:rFonts w:ascii="Verdana" w:hAnsi="Verdana"/>
          <w:sz w:val="20"/>
          <w:szCs w:val="20"/>
        </w:rPr>
        <w:t>Sprostredkovateľom, ktorí sa zmluvne zaviazali prijať primerané záruky zachovania ochrany spracúvaných osobných údajov, nasledovne:</w:t>
      </w:r>
    </w:p>
    <w:p w14:paraId="55B09BAF" w14:textId="77777777" w:rsidR="0067007E" w:rsidRPr="00633873" w:rsidRDefault="0067007E" w:rsidP="00610A61">
      <w:pPr>
        <w:pStyle w:val="Odsekzoznamu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633873">
        <w:rPr>
          <w:rFonts w:ascii="Verdana" w:hAnsi="Verdana"/>
          <w:sz w:val="20"/>
          <w:szCs w:val="20"/>
        </w:rPr>
        <w:t xml:space="preserve">Pre účel </w:t>
      </w:r>
      <w:r w:rsidR="00633873" w:rsidRPr="00633873">
        <w:rPr>
          <w:rFonts w:ascii="Verdana" w:hAnsi="Verdana"/>
          <w:sz w:val="20"/>
          <w:szCs w:val="20"/>
        </w:rPr>
        <w:t xml:space="preserve">spracovania personálnej a mzdovej agendy a pre účely spracúvania účtovných dokladov - </w:t>
      </w:r>
      <w:r w:rsidRPr="00633873">
        <w:rPr>
          <w:rFonts w:ascii="Verdana" w:hAnsi="Verdana"/>
          <w:sz w:val="20"/>
          <w:szCs w:val="20"/>
        </w:rPr>
        <w:t xml:space="preserve"> </w:t>
      </w:r>
      <w:r w:rsidR="00D13DB4">
        <w:rPr>
          <w:rFonts w:ascii="Verdana" w:hAnsi="Verdana"/>
          <w:sz w:val="20"/>
          <w:szCs w:val="20"/>
        </w:rPr>
        <w:t>sprostredkovateľ na základe §34 zákona.</w:t>
      </w:r>
      <w:r w:rsidR="00633873" w:rsidRPr="00633873">
        <w:rPr>
          <w:rFonts w:ascii="Verdana" w:hAnsi="Verdana"/>
          <w:sz w:val="20"/>
          <w:szCs w:val="20"/>
        </w:rPr>
        <w:t xml:space="preserve"> </w:t>
      </w:r>
    </w:p>
    <w:p w14:paraId="73516D8A" w14:textId="77777777" w:rsidR="0067007E" w:rsidRPr="00D13DB4" w:rsidRDefault="0067007E" w:rsidP="00AD6665">
      <w:pPr>
        <w:pStyle w:val="Odsekzoznamu"/>
        <w:numPr>
          <w:ilvl w:val="0"/>
          <w:numId w:val="4"/>
        </w:numPr>
        <w:ind w:left="426"/>
        <w:jc w:val="both"/>
        <w:rPr>
          <w:rFonts w:ascii="Verdana" w:hAnsi="Verdana"/>
          <w:sz w:val="20"/>
          <w:szCs w:val="20"/>
        </w:rPr>
      </w:pPr>
      <w:r w:rsidRPr="00D13DB4">
        <w:rPr>
          <w:rFonts w:ascii="Verdana" w:hAnsi="Verdana"/>
          <w:sz w:val="20"/>
          <w:szCs w:val="20"/>
        </w:rPr>
        <w:t xml:space="preserve">Pre účel </w:t>
      </w:r>
      <w:r w:rsidR="00633873" w:rsidRPr="00D13DB4">
        <w:rPr>
          <w:rFonts w:ascii="Verdana" w:hAnsi="Verdana"/>
          <w:sz w:val="20"/>
          <w:szCs w:val="20"/>
        </w:rPr>
        <w:t>podpory a správy softvérov</w:t>
      </w:r>
      <w:r w:rsidR="00D13DB4">
        <w:rPr>
          <w:rFonts w:ascii="Verdana" w:hAnsi="Verdana"/>
          <w:sz w:val="20"/>
          <w:szCs w:val="20"/>
        </w:rPr>
        <w:t xml:space="preserve"> – sprostredkovateľ na základe § 34 zákona. </w:t>
      </w:r>
      <w:r w:rsidRPr="00D13DB4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D13DB4">
        <w:rPr>
          <w:rFonts w:ascii="Verdana" w:hAnsi="Verdana"/>
          <w:sz w:val="20"/>
          <w:szCs w:val="20"/>
        </w:rPr>
        <w:t>, napr.</w:t>
      </w:r>
    </w:p>
    <w:p w14:paraId="15E42AF1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lastRenderedPageBreak/>
        <w:t>zdravotné poisťovne</w:t>
      </w:r>
    </w:p>
    <w:p w14:paraId="6D5010ED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14:paraId="33A648D6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14:paraId="0D451396" w14:textId="77777777"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14:paraId="2E0D0CCD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14:paraId="45B0EDDD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14:paraId="2FA20583" w14:textId="77777777"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orgány štátnej správy a verejnej moci na výkon kontroly a dozoru (napr. inšpektorát práce)</w:t>
      </w:r>
    </w:p>
    <w:p w14:paraId="75BA3E57" w14:textId="77777777"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14:paraId="04F681F3" w14:textId="77777777" w:rsidR="007C391A" w:rsidRPr="00F13A71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14:paraId="7FE401F1" w14:textId="77777777"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14:paraId="692B835E" w14:textId="77777777" w:rsidR="00036562" w:rsidRPr="00F13A71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14:paraId="455BA110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14:paraId="673EBC93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14:paraId="6CD54477" w14:textId="77777777"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14:paraId="4CB08D1B" w14:textId="77777777"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14:paraId="2C2212A9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14:paraId="3232ACAB" w14:textId="6A9B2CCF" w:rsidR="00C1094C" w:rsidRPr="00F13A71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hyperlink r:id="rId5" w:history="1">
        <w:r w:rsidR="00935824">
          <w:rPr>
            <w:rStyle w:val="Hypertextovprepojenie"/>
            <w:rFonts w:ascii="Verdana" w:hAnsi="Verdana"/>
            <w:sz w:val="20"/>
            <w:szCs w:val="20"/>
          </w:rPr>
          <w:t>info@fc.sk</w:t>
        </w:r>
      </w:hyperlink>
      <w:r w:rsidR="00251E6F" w:rsidRPr="00F13A71">
        <w:rPr>
          <w:rFonts w:ascii="Verdana" w:hAnsi="Verdana"/>
          <w:sz w:val="20"/>
          <w:szCs w:val="20"/>
        </w:rPr>
        <w:t>. , alebo písomne na adresu prevádzkovateľa.</w:t>
      </w:r>
    </w:p>
    <w:p w14:paraId="5D16FCB4" w14:textId="77777777"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14:paraId="55E96466" w14:textId="77777777"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75BD832E" w14:textId="77777777"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14:paraId="025E6BA8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14:paraId="7B54CDE4" w14:textId="77777777"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14:paraId="7F6B9711" w14:textId="77777777"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14:paraId="5D8F6607" w14:textId="77777777"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33873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35824"/>
    <w:rsid w:val="0094302D"/>
    <w:rsid w:val="0095212F"/>
    <w:rsid w:val="0097748A"/>
    <w:rsid w:val="009B43E1"/>
    <w:rsid w:val="009D571C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13DB4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C2DF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3387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inancne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Andrej Hanuska</cp:lastModifiedBy>
  <cp:revision>25</cp:revision>
  <dcterms:created xsi:type="dcterms:W3CDTF">2018-03-07T13:34:00Z</dcterms:created>
  <dcterms:modified xsi:type="dcterms:W3CDTF">2021-09-17T05:46:00Z</dcterms:modified>
</cp:coreProperties>
</file>